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2730"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Concursul YL World Wide Award 2026</w:t>
      </w:r>
      <w:r w:rsidRPr="00AD2B79">
        <w:rPr>
          <w:rFonts w:ascii="Arial" w:hAnsi="Arial" w:cs="Arial"/>
          <w:sz w:val="28"/>
          <w:szCs w:val="28"/>
        </w:rPr>
        <w:br/>
        <w:t>...sau atunci când femeia se lasă cucerită în benzile radio, cucerindu-le</w:t>
      </w:r>
    </w:p>
    <w:p w14:paraId="41135479"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Ce frumoase sunt benzile radio!… când sunt inundate de vocile de YLs și OMs… animate de același scop ambițios: să se audă unii pe ceilalți, cât mai clar, cât mai bine, să-și schimbe indicativele și să zâmbească fiecare pentru o nouă legătură de succes, un nou și bine-meritat QSO în modurile de lucru agreate de fiecare.</w:t>
      </w:r>
    </w:p>
    <w:p w14:paraId="1D9C7F80"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Și ce alt mod mai frumos de a celebra femininul din comunitatea mondială a radioamatorilor?… decât acela de a fi vânător de YLs, în concursul organizat pentru ele, la începutul primăverii.</w:t>
      </w:r>
    </w:p>
    <w:p w14:paraId="17D4074D"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În intervalul 9 - 15 martie, prima ediție a mult așteptatului concurs YLWorldWideAward a ținut capul de afiș al lunii martie, alături de DXpediția din Bouvet Island… în comunitatea mondială a radioamatorilor.</w:t>
      </w:r>
    </w:p>
    <w:p w14:paraId="3C28D87C"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După 7 zile de concurs susținut de aproape 250 de activatori, adică YLs din 51 de țări, tabloul final al acestei prime ediții la nivel mondial pentru și cu femeile din radioamatorism arată astfel:</w:t>
      </w:r>
    </w:p>
    <w:p w14:paraId="3F0D6F83" w14:textId="68C0762B" w:rsidR="0039117A" w:rsidRDefault="00AD2B79" w:rsidP="00AD2B79">
      <w:pPr>
        <w:pStyle w:val="NormalWeb"/>
        <w:rPr>
          <w:rFonts w:ascii="Arial" w:hAnsi="Arial" w:cs="Arial"/>
          <w:sz w:val="28"/>
          <w:szCs w:val="28"/>
        </w:rPr>
      </w:pPr>
      <w:r w:rsidRPr="00AD2B79">
        <w:rPr>
          <w:rFonts w:ascii="Arial" w:hAnsi="Arial" w:cs="Arial"/>
          <w:sz w:val="28"/>
          <w:szCs w:val="28"/>
        </w:rPr>
        <w:t>N</w:t>
      </w:r>
      <w:r w:rsidR="0039117A">
        <w:rPr>
          <w:rFonts w:ascii="Arial" w:hAnsi="Arial" w:cs="Arial"/>
          <w:sz w:val="28"/>
          <w:szCs w:val="28"/>
        </w:rPr>
        <w:t>umăr total de vânăt</w:t>
      </w:r>
      <w:r w:rsidR="00944E74">
        <w:rPr>
          <w:rFonts w:ascii="Arial" w:hAnsi="Arial" w:cs="Arial"/>
          <w:sz w:val="28"/>
          <w:szCs w:val="28"/>
        </w:rPr>
        <w:t>o</w:t>
      </w:r>
      <w:r w:rsidR="0039117A">
        <w:rPr>
          <w:rFonts w:ascii="Arial" w:hAnsi="Arial" w:cs="Arial"/>
          <w:sz w:val="28"/>
          <w:szCs w:val="28"/>
        </w:rPr>
        <w:t>ri (</w:t>
      </w:r>
      <w:r w:rsidRPr="00AD2B79">
        <w:rPr>
          <w:rFonts w:ascii="Arial" w:hAnsi="Arial" w:cs="Arial"/>
          <w:sz w:val="28"/>
          <w:szCs w:val="28"/>
        </w:rPr>
        <w:t xml:space="preserve">HUNTERS) </w:t>
      </w:r>
      <w:r w:rsidRPr="00522476">
        <w:rPr>
          <w:rFonts w:ascii="Arial" w:hAnsi="Arial" w:cs="Arial"/>
          <w:color w:val="FFC000"/>
          <w:sz w:val="28"/>
          <w:szCs w:val="28"/>
        </w:rPr>
        <w:t xml:space="preserve">- </w:t>
      </w:r>
      <w:r w:rsidRPr="00522476">
        <w:rPr>
          <w:rFonts w:ascii="Arial" w:hAnsi="Arial" w:cs="Arial"/>
          <w:b/>
          <w:bCs/>
          <w:color w:val="EE0000"/>
          <w:sz w:val="28"/>
          <w:szCs w:val="28"/>
        </w:rPr>
        <w:t>49.553</w:t>
      </w:r>
      <w:r w:rsidRPr="00522476">
        <w:rPr>
          <w:rFonts w:ascii="Arial" w:hAnsi="Arial" w:cs="Arial"/>
          <w:b/>
          <w:bCs/>
          <w:color w:val="FFFF00"/>
          <w:sz w:val="28"/>
          <w:szCs w:val="28"/>
        </w:rPr>
        <w:br/>
      </w:r>
      <w:r w:rsidRPr="00AD2B79">
        <w:rPr>
          <w:rFonts w:ascii="Arial" w:hAnsi="Arial" w:cs="Arial"/>
          <w:sz w:val="28"/>
          <w:szCs w:val="28"/>
        </w:rPr>
        <w:t>N</w:t>
      </w:r>
      <w:r w:rsidR="0039117A">
        <w:rPr>
          <w:rFonts w:ascii="Arial" w:hAnsi="Arial" w:cs="Arial"/>
          <w:sz w:val="28"/>
          <w:szCs w:val="28"/>
        </w:rPr>
        <w:t>umăr</w:t>
      </w:r>
      <w:r w:rsidR="00944E74">
        <w:rPr>
          <w:rFonts w:ascii="Arial" w:hAnsi="Arial" w:cs="Arial"/>
          <w:sz w:val="28"/>
          <w:szCs w:val="28"/>
        </w:rPr>
        <w:t>u</w:t>
      </w:r>
      <w:r w:rsidR="0039117A">
        <w:rPr>
          <w:rFonts w:ascii="Arial" w:hAnsi="Arial" w:cs="Arial"/>
          <w:sz w:val="28"/>
          <w:szCs w:val="28"/>
        </w:rPr>
        <w:t xml:space="preserve">l total de țări participante ca </w:t>
      </w:r>
      <w:r w:rsidRPr="00AD2B79">
        <w:rPr>
          <w:rFonts w:ascii="Arial" w:hAnsi="Arial" w:cs="Arial"/>
          <w:sz w:val="28"/>
          <w:szCs w:val="28"/>
        </w:rPr>
        <w:t xml:space="preserve">HUNTERI - </w:t>
      </w:r>
      <w:r w:rsidRPr="00522476">
        <w:rPr>
          <w:rFonts w:ascii="Arial" w:hAnsi="Arial" w:cs="Arial"/>
          <w:b/>
          <w:bCs/>
          <w:color w:val="EE0000"/>
          <w:sz w:val="28"/>
          <w:szCs w:val="28"/>
        </w:rPr>
        <w:t>203</w:t>
      </w:r>
      <w:r w:rsidRPr="00522476">
        <w:rPr>
          <w:rFonts w:ascii="Arial" w:hAnsi="Arial" w:cs="Arial"/>
          <w:b/>
          <w:bCs/>
          <w:color w:val="EE0000"/>
          <w:sz w:val="28"/>
          <w:szCs w:val="28"/>
        </w:rPr>
        <w:br/>
      </w:r>
      <w:r w:rsidRPr="00AD2B79">
        <w:rPr>
          <w:rFonts w:ascii="Arial" w:hAnsi="Arial" w:cs="Arial"/>
          <w:sz w:val="28"/>
          <w:szCs w:val="28"/>
        </w:rPr>
        <w:t>N</w:t>
      </w:r>
      <w:r w:rsidR="0039117A">
        <w:rPr>
          <w:rFonts w:ascii="Arial" w:hAnsi="Arial" w:cs="Arial"/>
          <w:sz w:val="28"/>
          <w:szCs w:val="28"/>
        </w:rPr>
        <w:t>umărul total de activatori</w:t>
      </w:r>
      <w:r w:rsidRPr="00AD2B79">
        <w:rPr>
          <w:rFonts w:ascii="Arial" w:hAnsi="Arial" w:cs="Arial"/>
          <w:sz w:val="28"/>
          <w:szCs w:val="28"/>
        </w:rPr>
        <w:t xml:space="preserve"> (YLs) - </w:t>
      </w:r>
      <w:r w:rsidRPr="00522476">
        <w:rPr>
          <w:rFonts w:ascii="Arial" w:hAnsi="Arial" w:cs="Arial"/>
          <w:color w:val="EE0000"/>
          <w:sz w:val="28"/>
          <w:szCs w:val="28"/>
        </w:rPr>
        <w:t>243</w:t>
      </w:r>
      <w:r w:rsidRPr="00522476">
        <w:rPr>
          <w:rFonts w:ascii="Arial" w:hAnsi="Arial" w:cs="Arial"/>
          <w:color w:val="EE0000"/>
          <w:sz w:val="28"/>
          <w:szCs w:val="28"/>
        </w:rPr>
        <w:br/>
      </w:r>
      <w:r w:rsidRPr="00AD2B79">
        <w:rPr>
          <w:rFonts w:ascii="Arial" w:hAnsi="Arial" w:cs="Arial"/>
          <w:sz w:val="28"/>
          <w:szCs w:val="28"/>
        </w:rPr>
        <w:t>N</w:t>
      </w:r>
      <w:r w:rsidR="0039117A">
        <w:rPr>
          <w:rFonts w:ascii="Arial" w:hAnsi="Arial" w:cs="Arial"/>
          <w:sz w:val="28"/>
          <w:szCs w:val="28"/>
        </w:rPr>
        <w:t>umărul de țări participante ca activatori</w:t>
      </w:r>
      <w:r w:rsidRPr="00AD2B79">
        <w:rPr>
          <w:rFonts w:ascii="Arial" w:hAnsi="Arial" w:cs="Arial"/>
          <w:sz w:val="28"/>
          <w:szCs w:val="28"/>
        </w:rPr>
        <w:t xml:space="preserve"> - </w:t>
      </w:r>
      <w:r w:rsidRPr="00522476">
        <w:rPr>
          <w:rFonts w:ascii="Arial" w:hAnsi="Arial" w:cs="Arial"/>
          <w:b/>
          <w:bCs/>
          <w:color w:val="EE0000"/>
          <w:sz w:val="28"/>
          <w:szCs w:val="28"/>
        </w:rPr>
        <w:t>51</w:t>
      </w:r>
      <w:r w:rsidRPr="00522476">
        <w:rPr>
          <w:rFonts w:ascii="Arial" w:hAnsi="Arial" w:cs="Arial"/>
          <w:b/>
          <w:bCs/>
          <w:color w:val="EE0000"/>
          <w:sz w:val="28"/>
          <w:szCs w:val="28"/>
        </w:rPr>
        <w:br/>
      </w:r>
      <w:r w:rsidRPr="00AD2B79">
        <w:rPr>
          <w:rFonts w:ascii="Arial" w:hAnsi="Arial" w:cs="Arial"/>
          <w:sz w:val="28"/>
          <w:szCs w:val="28"/>
        </w:rPr>
        <w:t>N</w:t>
      </w:r>
      <w:r w:rsidR="0039117A">
        <w:rPr>
          <w:rFonts w:ascii="Arial" w:hAnsi="Arial" w:cs="Arial"/>
          <w:sz w:val="28"/>
          <w:szCs w:val="28"/>
        </w:rPr>
        <w:t>umărul total de</w:t>
      </w:r>
      <w:r w:rsidRPr="00AD2B79">
        <w:rPr>
          <w:rFonts w:ascii="Arial" w:hAnsi="Arial" w:cs="Arial"/>
          <w:sz w:val="28"/>
          <w:szCs w:val="28"/>
        </w:rPr>
        <w:t xml:space="preserve"> QSO-uri - </w:t>
      </w:r>
      <w:r w:rsidRPr="00522476">
        <w:rPr>
          <w:rFonts w:ascii="Arial" w:hAnsi="Arial" w:cs="Arial"/>
          <w:b/>
          <w:bCs/>
          <w:color w:val="EE0000"/>
          <w:sz w:val="28"/>
          <w:szCs w:val="28"/>
        </w:rPr>
        <w:t>300.509</w:t>
      </w:r>
      <w:r w:rsidRPr="00522476">
        <w:rPr>
          <w:rFonts w:ascii="Arial" w:hAnsi="Arial" w:cs="Arial"/>
          <w:sz w:val="28"/>
          <w:szCs w:val="28"/>
        </w:rPr>
        <w:br/>
      </w:r>
    </w:p>
    <w:p w14:paraId="0605D9C7" w14:textId="0594F87C" w:rsidR="00AD2B79" w:rsidRPr="00AD2B79" w:rsidRDefault="00AD2B79" w:rsidP="00AD2B79">
      <w:pPr>
        <w:pStyle w:val="NormalWeb"/>
        <w:rPr>
          <w:rFonts w:ascii="Arial" w:hAnsi="Arial" w:cs="Arial"/>
          <w:sz w:val="28"/>
          <w:szCs w:val="28"/>
        </w:rPr>
      </w:pPr>
      <w:r w:rsidRPr="00AD2B79">
        <w:rPr>
          <w:rFonts w:ascii="Arial" w:hAnsi="Arial" w:cs="Arial"/>
          <w:sz w:val="28"/>
          <w:szCs w:val="28"/>
        </w:rPr>
        <w:t>DONATORI - 89 din mai multe țări, cu o prezență dominantă a donatorilor din Germania.</w:t>
      </w:r>
    </w:p>
    <w:p w14:paraId="29805AC5"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S-a lucrat atât în telegrafie, cât și în SSB (pe toate benzile) și, de asemenea, în modurile digitale.</w:t>
      </w:r>
    </w:p>
    <w:p w14:paraId="3C27093D"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Clasamentele pentru fiecare mod de lucru sunt încărcate pe site-ul concursului:</w:t>
      </w:r>
      <w:r w:rsidRPr="00AD2B79">
        <w:rPr>
          <w:rFonts w:ascii="Arial" w:hAnsi="Arial" w:cs="Arial"/>
          <w:sz w:val="28"/>
          <w:szCs w:val="28"/>
        </w:rPr>
        <w:br/>
      </w:r>
      <w:hyperlink r:id="rId5" w:history="1">
        <w:r w:rsidRPr="00AD2B79">
          <w:rPr>
            <w:rStyle w:val="Hyperlink"/>
            <w:rFonts w:ascii="Arial" w:hAnsi="Arial" w:cs="Arial"/>
            <w:sz w:val="28"/>
            <w:szCs w:val="28"/>
          </w:rPr>
          <w:t>www.hamaward.cloud</w:t>
        </w:r>
      </w:hyperlink>
    </w:p>
    <w:p w14:paraId="409A428D"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Cel mai spectaculos mod de lucru, SSB-ul, a fost o provocare foarte mare, care a solicitat multă pricepere în managerierea pile-upurilor.</w:t>
      </w:r>
    </w:p>
    <w:p w14:paraId="78F7E972" w14:textId="35C0625D" w:rsidR="00AD2B79" w:rsidRPr="00AD2B79" w:rsidRDefault="00AD2B79" w:rsidP="00AD2B79">
      <w:pPr>
        <w:pStyle w:val="NormalWeb"/>
        <w:rPr>
          <w:rFonts w:ascii="Arial" w:hAnsi="Arial" w:cs="Arial"/>
          <w:sz w:val="28"/>
          <w:szCs w:val="28"/>
        </w:rPr>
      </w:pPr>
      <w:r w:rsidRPr="00AD2B79">
        <w:rPr>
          <w:rFonts w:ascii="Arial" w:hAnsi="Arial" w:cs="Arial"/>
          <w:sz w:val="28"/>
          <w:szCs w:val="28"/>
        </w:rPr>
        <w:t>Pe grupul de WhatsApp al clubului Admira din Arad</w:t>
      </w:r>
      <w:r w:rsidR="003C003D">
        <w:rPr>
          <w:rFonts w:ascii="Arial" w:hAnsi="Arial" w:cs="Arial"/>
          <w:sz w:val="28"/>
          <w:szCs w:val="28"/>
        </w:rPr>
        <w:t xml:space="preserve"> – YO2KBQ</w:t>
      </w:r>
      <w:r w:rsidRPr="00AD2B79">
        <w:rPr>
          <w:rFonts w:ascii="Arial" w:hAnsi="Arial" w:cs="Arial"/>
          <w:sz w:val="28"/>
          <w:szCs w:val="28"/>
        </w:rPr>
        <w:t>, din care fac și eu parte, colegul Daniel YO2MD a făcut, într-una din zilele concursului, o remarcă bine-venită:</w:t>
      </w:r>
    </w:p>
    <w:p w14:paraId="59C3AC87" w14:textId="7301F149" w:rsidR="00AD2B79" w:rsidRPr="00AD2B79" w:rsidRDefault="003C003D" w:rsidP="00AD2B79">
      <w:pPr>
        <w:pStyle w:val="NormalWeb"/>
        <w:rPr>
          <w:rFonts w:ascii="Arial" w:hAnsi="Arial" w:cs="Arial"/>
          <w:sz w:val="28"/>
          <w:szCs w:val="28"/>
        </w:rPr>
      </w:pPr>
      <w:r>
        <w:rPr>
          <w:rFonts w:ascii="Arial" w:hAnsi="Arial" w:cs="Arial"/>
          <w:sz w:val="28"/>
          <w:szCs w:val="28"/>
          <w:lang w:val="en-US"/>
        </w:rPr>
        <w:t>“</w:t>
      </w:r>
      <w:r w:rsidR="00AD2B79" w:rsidRPr="00AD2B79">
        <w:rPr>
          <w:rFonts w:ascii="Arial" w:hAnsi="Arial" w:cs="Arial"/>
          <w:sz w:val="28"/>
          <w:szCs w:val="28"/>
        </w:rPr>
        <w:t>E plăcut să lucrezi și cu doamnele, mai ales să vezi cum gestionează un pile-up, unele chiar mai bine decât noi.</w:t>
      </w:r>
      <w:r>
        <w:rPr>
          <w:rFonts w:ascii="Arial" w:hAnsi="Arial" w:cs="Arial"/>
          <w:sz w:val="28"/>
          <w:szCs w:val="28"/>
        </w:rPr>
        <w:t>”</w:t>
      </w:r>
    </w:p>
    <w:p w14:paraId="42BEA975"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Pe primele 3 locuri în clasamentul pe SSB se află:</w:t>
      </w:r>
    </w:p>
    <w:p w14:paraId="2777D55B" w14:textId="77777777" w:rsidR="00AD2B79" w:rsidRPr="00AD2B79" w:rsidRDefault="00AD2B79" w:rsidP="00AD2B79">
      <w:pPr>
        <w:pStyle w:val="NormalWeb"/>
        <w:numPr>
          <w:ilvl w:val="0"/>
          <w:numId w:val="1"/>
        </w:numPr>
        <w:rPr>
          <w:rFonts w:ascii="Arial" w:hAnsi="Arial" w:cs="Arial"/>
          <w:sz w:val="28"/>
          <w:szCs w:val="28"/>
        </w:rPr>
      </w:pPr>
      <w:r w:rsidRPr="00AD2B79">
        <w:rPr>
          <w:rFonts w:ascii="Arial" w:hAnsi="Arial" w:cs="Arial"/>
          <w:sz w:val="28"/>
          <w:szCs w:val="28"/>
        </w:rPr>
        <w:t>N0QQ - Alexandra - USA, cu 7294 QSO-uri</w:t>
      </w:r>
    </w:p>
    <w:p w14:paraId="3B40D475" w14:textId="77777777" w:rsidR="00AD2B79" w:rsidRPr="00AD2B79" w:rsidRDefault="00AD2B79" w:rsidP="00AD2B79">
      <w:pPr>
        <w:pStyle w:val="NormalWeb"/>
        <w:numPr>
          <w:ilvl w:val="0"/>
          <w:numId w:val="1"/>
        </w:numPr>
        <w:rPr>
          <w:rFonts w:ascii="Arial" w:hAnsi="Arial" w:cs="Arial"/>
          <w:sz w:val="28"/>
          <w:szCs w:val="28"/>
        </w:rPr>
      </w:pPr>
      <w:r w:rsidRPr="00AD2B79">
        <w:rPr>
          <w:rFonts w:ascii="Arial" w:hAnsi="Arial" w:cs="Arial"/>
          <w:sz w:val="28"/>
          <w:szCs w:val="28"/>
        </w:rPr>
        <w:lastRenderedPageBreak/>
        <w:t>S55BA - Barbara - Slovenia, cu 6132 QSO-uri</w:t>
      </w:r>
    </w:p>
    <w:p w14:paraId="41236286" w14:textId="77777777" w:rsidR="00AD2B79" w:rsidRPr="00AD2B79" w:rsidRDefault="00AD2B79" w:rsidP="00AD2B79">
      <w:pPr>
        <w:pStyle w:val="NormalWeb"/>
        <w:numPr>
          <w:ilvl w:val="0"/>
          <w:numId w:val="1"/>
        </w:numPr>
        <w:rPr>
          <w:rFonts w:ascii="Arial" w:hAnsi="Arial" w:cs="Arial"/>
          <w:sz w:val="28"/>
          <w:szCs w:val="28"/>
        </w:rPr>
      </w:pPr>
      <w:r w:rsidRPr="00AD2B79">
        <w:rPr>
          <w:rFonts w:ascii="Arial" w:hAnsi="Arial" w:cs="Arial"/>
          <w:sz w:val="28"/>
          <w:szCs w:val="28"/>
        </w:rPr>
        <w:t>R1BIG - Raisa - Rusia, cu 6118 QSO-uri</w:t>
      </w:r>
    </w:p>
    <w:p w14:paraId="0587763D"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Participarea comunității din YO la această primă ediție a concursului YLWWA s-a remarcat doar la categoria HUNTERI.</w:t>
      </w:r>
    </w:p>
    <w:p w14:paraId="38CFC78B"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În clasamentul general, la categoria HUNTERS, pe locul 18, cu 2284 de puncte, s-a clasat YO5EEE - Tibi din Ocna-Mureș.</w:t>
      </w:r>
    </w:p>
    <w:p w14:paraId="162700FB"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Însă numărul de OMs din YO care au lucrat în toate modurile este de apreciat.</w:t>
      </w:r>
    </w:p>
    <w:p w14:paraId="715D5CB8"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La această primă ediție a YLWWA, femeile radioamatoare din YO nu se regăsesc pe lista de activatori.</w:t>
      </w:r>
      <w:r w:rsidRPr="00AD2B79">
        <w:rPr>
          <w:rFonts w:ascii="Arial" w:hAnsi="Arial" w:cs="Arial"/>
          <w:sz w:val="28"/>
          <w:szCs w:val="28"/>
        </w:rPr>
        <w:br/>
        <w:t>Nici pe lista de donatori nu apare niciun indicativ din YO.</w:t>
      </w:r>
    </w:p>
    <w:p w14:paraId="25BB003F"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Până în martie 2027, însă, avem timp să ne pregătim cu toții și să ne integrăm mult mai bine în această frumoasă competiție mondială, aducătoare de multe satisfacții personale, dar și pentru cluburile din care facem parte și comunitatea YO, în general.</w:t>
      </w:r>
    </w:p>
    <w:p w14:paraId="12053F0A"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PARTICULARITATEA modului de gestionare a orelor de lucru pentru doamnele activatoare a fost că cele mai multe au avut de împărțit timpul fiecărei zile cât mai bine, pentru a nu afecta viața de familie, unde responsabilitățile revin, așa cum se cunoaște, mai ales femeilor.</w:t>
      </w:r>
    </w:p>
    <w:p w14:paraId="6E50276A" w14:textId="68041DFF" w:rsidR="00AD2B79" w:rsidRPr="00AD2B79" w:rsidRDefault="00AD2B79" w:rsidP="00AD2B79">
      <w:pPr>
        <w:pStyle w:val="NormalWeb"/>
        <w:rPr>
          <w:rFonts w:ascii="Arial" w:hAnsi="Arial" w:cs="Arial"/>
          <w:sz w:val="28"/>
          <w:szCs w:val="28"/>
        </w:rPr>
      </w:pPr>
      <w:r w:rsidRPr="00AD2B79">
        <w:rPr>
          <w:rFonts w:ascii="Arial" w:hAnsi="Arial" w:cs="Arial"/>
          <w:sz w:val="28"/>
          <w:szCs w:val="28"/>
        </w:rPr>
        <w:t>În podcastul pe care l-am realizat în urmă cu câteva zile cu R</w:t>
      </w:r>
      <w:r w:rsidR="00252515">
        <w:rPr>
          <w:rFonts w:ascii="Arial" w:hAnsi="Arial" w:cs="Arial"/>
          <w:sz w:val="28"/>
          <w:szCs w:val="28"/>
        </w:rPr>
        <w:t>aisa -</w:t>
      </w:r>
      <w:r w:rsidRPr="00AD2B79">
        <w:rPr>
          <w:rFonts w:ascii="Arial" w:hAnsi="Arial" w:cs="Arial"/>
          <w:sz w:val="28"/>
          <w:szCs w:val="28"/>
        </w:rPr>
        <w:t xml:space="preserve"> R1BIG și care va fi disponibil în cursul acestei săptămâni pe canalul meu YouTube CQ World Stories with Felis YO2MGI, Raisa vorbește pe larg despre această mare provocare, în care spiritul competițional și grija pentru ca mâncarea să fie făcută bine și la timp au putut fi bine orchestrate de ea.</w:t>
      </w:r>
    </w:p>
    <w:p w14:paraId="140503F9"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Raisa vorbește și despre condițiile tehnice în care ea a reușit să realizeze cele peste 6000 de QSO-uri, fiind situată și destul de aproape de Aurora Boreală.</w:t>
      </w:r>
    </w:p>
    <w:p w14:paraId="1F7621AE" w14:textId="77777777" w:rsidR="00AD2B79" w:rsidRPr="00AD2B79" w:rsidRDefault="00AD2B79" w:rsidP="00AD2B79">
      <w:pPr>
        <w:pStyle w:val="NormalWeb"/>
        <w:rPr>
          <w:rFonts w:ascii="Arial" w:hAnsi="Arial" w:cs="Arial"/>
          <w:sz w:val="28"/>
          <w:szCs w:val="28"/>
        </w:rPr>
      </w:pPr>
      <w:r w:rsidRPr="00AD2B79">
        <w:rPr>
          <w:rFonts w:ascii="Arial" w:hAnsi="Arial" w:cs="Arial"/>
          <w:sz w:val="28"/>
          <w:szCs w:val="28"/>
        </w:rPr>
        <w:t>Cu locul 3 pe podium la categoria SSB, Raisa și-a reconfirmat calitățile de foarte bun operator în benzile radio, ea fiind foarte bine apreciată în comunitatea mondială de radioamatori; spiritul ei optimist, dorința de a împărtăși din experiențele sale și bucuria cu care face acest lucru în social media i-au atras foarte mulți fani, admiratori și prieteni de pretutindeni, în definitiv OAMENI – care păstrează standardul valorilor HAMRADIO la nivelul optim, acel nivel în care discriminarea, judecata de valoare și, ca atare, catalogarea eronată a semenilor noștri nu își au locul.</w:t>
      </w:r>
    </w:p>
    <w:p w14:paraId="11F6C8DC" w14:textId="003FD562" w:rsidR="00AD2B79" w:rsidRPr="00AD2B79" w:rsidRDefault="00AD2B79" w:rsidP="00AD2B79">
      <w:pPr>
        <w:pStyle w:val="NormalWeb"/>
        <w:rPr>
          <w:rFonts w:ascii="Arial" w:hAnsi="Arial" w:cs="Arial"/>
          <w:sz w:val="28"/>
          <w:szCs w:val="28"/>
        </w:rPr>
      </w:pPr>
      <w:r w:rsidRPr="00AD2B79">
        <w:rPr>
          <w:rFonts w:ascii="Arial" w:hAnsi="Arial" w:cs="Arial"/>
          <w:sz w:val="28"/>
          <w:szCs w:val="28"/>
        </w:rPr>
        <w:t>Pentru QTC-ul FRR din data de 01 aprilie 2026</w:t>
      </w:r>
      <w:r w:rsidRPr="00AD2B79">
        <w:rPr>
          <w:rFonts w:ascii="Arial" w:hAnsi="Arial" w:cs="Arial"/>
          <w:sz w:val="28"/>
          <w:szCs w:val="28"/>
        </w:rPr>
        <w:br/>
        <w:t>73 de Felis</w:t>
      </w:r>
      <w:r w:rsidR="00084F25">
        <w:rPr>
          <w:rFonts w:ascii="Arial" w:hAnsi="Arial" w:cs="Arial"/>
          <w:sz w:val="28"/>
          <w:szCs w:val="28"/>
        </w:rPr>
        <w:t xml:space="preserve"> -</w:t>
      </w:r>
      <w:r w:rsidRPr="00AD2B79">
        <w:rPr>
          <w:rFonts w:ascii="Arial" w:hAnsi="Arial" w:cs="Arial"/>
          <w:sz w:val="28"/>
          <w:szCs w:val="28"/>
        </w:rPr>
        <w:t xml:space="preserve"> YO2MGI!</w:t>
      </w:r>
    </w:p>
    <w:p w14:paraId="28C97A1D" w14:textId="31D612ED" w:rsidR="005A7B38" w:rsidRPr="00AD2B79" w:rsidRDefault="005A7B38" w:rsidP="00AD2B79">
      <w:pPr>
        <w:rPr>
          <w:rFonts w:ascii="Arial" w:hAnsi="Arial" w:cs="Arial"/>
          <w:sz w:val="28"/>
          <w:szCs w:val="28"/>
        </w:rPr>
      </w:pPr>
    </w:p>
    <w:sectPr w:rsidR="005A7B38" w:rsidRPr="00AD2B79" w:rsidSect="00AD2B79">
      <w:pgSz w:w="12240" w:h="15840"/>
      <w:pgMar w:top="284" w:right="1440" w:bottom="567"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673"/>
    <w:multiLevelType w:val="multilevel"/>
    <w:tmpl w:val="4394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6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79"/>
    <w:rsid w:val="00084F25"/>
    <w:rsid w:val="00252515"/>
    <w:rsid w:val="0039117A"/>
    <w:rsid w:val="003C003D"/>
    <w:rsid w:val="00522476"/>
    <w:rsid w:val="0055197A"/>
    <w:rsid w:val="005A7B38"/>
    <w:rsid w:val="00944E74"/>
    <w:rsid w:val="00AD2B79"/>
    <w:rsid w:val="00C77F30"/>
    <w:rsid w:val="00DB75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BFB80"/>
  <w14:defaultImageDpi w14:val="0"/>
  <w15:docId w15:val="{0E76C2C4-BAFD-48BE-A6A5-BA3517B7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2B79"/>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semiHidden/>
    <w:unhideWhenUsed/>
    <w:rsid w:val="00AD2B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amaward.clou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639</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Hadrian Portase Feldmann</dc:creator>
  <cp:keywords/>
  <dc:description/>
  <cp:lastModifiedBy>Hadrian Portase Feldmann</cp:lastModifiedBy>
  <cp:revision>10</cp:revision>
  <dcterms:created xsi:type="dcterms:W3CDTF">2026-04-01T09:03:00Z</dcterms:created>
  <dcterms:modified xsi:type="dcterms:W3CDTF">2026-04-01T09:12:00Z</dcterms:modified>
</cp:coreProperties>
</file>